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39"/>
        <w:bidiVisual/>
        <w:tblW w:w="10282" w:type="dxa"/>
        <w:tblLook w:val="04A0"/>
      </w:tblPr>
      <w:tblGrid>
        <w:gridCol w:w="867"/>
        <w:gridCol w:w="1765"/>
        <w:gridCol w:w="1980"/>
        <w:gridCol w:w="2070"/>
        <w:gridCol w:w="1260"/>
        <w:gridCol w:w="2340"/>
      </w:tblGrid>
      <w:tr w:rsidR="00DF2407" w:rsidRPr="00734733" w:rsidTr="003A2541">
        <w:trPr>
          <w:trHeight w:val="799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6"/>
                <w:szCs w:val="36"/>
                <w:rtl/>
              </w:rPr>
              <w:t>جمعیت دامی و واحدهای دامی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تعداد (راس -قطع)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ظرفیت (راس-قطعه)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جمع دام سبک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A32C93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DF2407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گاوداری صنعتی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100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جمع دام سنگین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DF2407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گاوداری نیمه صنعتی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C213DE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C213DE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812B4B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00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طیور-مرغ بومی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گاوداری سنتی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80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کلنی زنبور عسل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پرورش گوسفند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5900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شترمرغ مولد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مرغداری تخمگذار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812B4B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812B4B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5000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شترمرغ پرواری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DF2407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مرغداری گوشتی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812B4B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C213DE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35</w:t>
            </w:r>
            <w:r w:rsidR="005B5E60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41570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بوقلمون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26000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سایر واحد پرورش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واحد پرورش ماهی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812B4B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10000</w:t>
            </w:r>
          </w:p>
        </w:tc>
      </w:tr>
      <w:tr w:rsidR="00DF2407" w:rsidRPr="00734733" w:rsidTr="003A2541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5B5E60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پروانه تاسیس دام</w:t>
            </w:r>
            <w:r w:rsidR="00DF2407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5B5E60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21 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DF2407" w:rsidP="003A25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پروانه تاسیس</w:t>
            </w:r>
            <w:r w:rsidR="005B5E60"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C213DE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07" w:rsidRPr="00734733" w:rsidRDefault="00C213DE" w:rsidP="003A2541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734733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180000</w:t>
            </w:r>
          </w:p>
        </w:tc>
      </w:tr>
    </w:tbl>
    <w:p w:rsidR="003A2541" w:rsidRPr="00EF2FED" w:rsidRDefault="00EF2FED" w:rsidP="003A2541">
      <w:pPr>
        <w:bidi/>
        <w:jc w:val="center"/>
        <w:rPr>
          <w:rFonts w:cs="B Zar"/>
          <w:b/>
          <w:bCs/>
          <w:color w:val="548DD4" w:themeColor="text2" w:themeTint="99"/>
          <w:sz w:val="36"/>
          <w:szCs w:val="36"/>
          <w:rtl/>
          <w:lang w:bidi="fa-IR"/>
        </w:rPr>
      </w:pPr>
      <w:r w:rsidRPr="00EF2FED">
        <w:rPr>
          <w:rFonts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آمار و اطلاعات واحدهای دامی شهرستان نایین در سال زراعی 98-97</w:t>
      </w:r>
    </w:p>
    <w:p w:rsidR="008513D8" w:rsidRPr="003A2541" w:rsidRDefault="008513D8" w:rsidP="003A2541">
      <w:pPr>
        <w:bidi/>
        <w:jc w:val="center"/>
        <w:rPr>
          <w:rtl/>
          <w:lang w:bidi="fa-IR"/>
        </w:rPr>
      </w:pPr>
    </w:p>
    <w:sectPr w:rsidR="008513D8" w:rsidRPr="003A2541" w:rsidSect="000D1AB4">
      <w:pgSz w:w="12240" w:h="15840"/>
      <w:pgMar w:top="1440" w:right="1440" w:bottom="1440" w:left="1440" w:header="720" w:footer="720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3711"/>
    <w:rsid w:val="000D1AB4"/>
    <w:rsid w:val="00223711"/>
    <w:rsid w:val="0029057C"/>
    <w:rsid w:val="003A2541"/>
    <w:rsid w:val="00425E45"/>
    <w:rsid w:val="004414FE"/>
    <w:rsid w:val="005B5E60"/>
    <w:rsid w:val="00734733"/>
    <w:rsid w:val="00763ACF"/>
    <w:rsid w:val="00781730"/>
    <w:rsid w:val="007B30F3"/>
    <w:rsid w:val="00812B4B"/>
    <w:rsid w:val="008513D8"/>
    <w:rsid w:val="00910075"/>
    <w:rsid w:val="009940CA"/>
    <w:rsid w:val="00A32C93"/>
    <w:rsid w:val="00C213DE"/>
    <w:rsid w:val="00D7690A"/>
    <w:rsid w:val="00DF2407"/>
    <w:rsid w:val="00EF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AAS-CO</cp:lastModifiedBy>
  <cp:revision>10</cp:revision>
  <dcterms:created xsi:type="dcterms:W3CDTF">2019-11-16T06:04:00Z</dcterms:created>
  <dcterms:modified xsi:type="dcterms:W3CDTF">2019-11-16T08:39:00Z</dcterms:modified>
</cp:coreProperties>
</file>