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Module Design Table"/>
      </w:tblPr>
      <w:tblGrid>
        <w:gridCol w:w="9420"/>
      </w:tblGrid>
      <w:tr w:rsidR="00B76D9E" w:rsidRPr="00B76D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6D9E" w:rsidRPr="00B76D9E" w:rsidRDefault="00B76D9E" w:rsidP="00B76D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6D9E" w:rsidRPr="00B76D9E" w:rsidRDefault="00B76D9E" w:rsidP="00B76D9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Module Design Table"/>
      </w:tblPr>
      <w:tblGrid>
        <w:gridCol w:w="9420"/>
      </w:tblGrid>
      <w:tr w:rsidR="00B76D9E" w:rsidRPr="00B76D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6D9E" w:rsidRPr="00B76D9E" w:rsidTr="00B76D9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bidiVisual/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76D9E" w:rsidRPr="00B76D9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B76D9E" w:rsidRPr="00B76D9E" w:rsidRDefault="00B76D9E" w:rsidP="00B76D9E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76D9E" w:rsidRPr="00B76D9E" w:rsidRDefault="00B76D9E" w:rsidP="00B76D9E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rtl/>
                    </w:rPr>
                  </w:pPr>
                </w:p>
                <w:tbl>
                  <w:tblPr>
                    <w:bidiVisual/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76D9E" w:rsidRPr="00B76D9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B76D9E" w:rsidRPr="00B76D9E" w:rsidRDefault="00B76D9E" w:rsidP="00B76D9E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3366FF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bookmarkStart w:id="0" w:name="_GoBack"/>
                        <w:r w:rsidRPr="000711A7">
                          <w:rPr>
                            <w:rFonts w:ascii="Times New Roman" w:eastAsia="Times New Roman" w:hAnsi="Times New Roman" w:cs="B Titr" w:hint="cs"/>
                            <w:color w:val="3366FF"/>
                            <w:sz w:val="32"/>
                            <w:szCs w:val="32"/>
                            <w:rtl/>
                            <w:lang w:bidi="fa-IR"/>
                          </w:rPr>
                          <w:t>اقدامات</w:t>
                        </w:r>
                        <w:r w:rsidRPr="000711A7">
                          <w:rPr>
                            <w:rFonts w:ascii="Times New Roman" w:eastAsia="Times New Roman" w:hAnsi="Times New Roman" w:cs="Times New Roman"/>
                            <w:color w:val="3366FF"/>
                            <w:sz w:val="32"/>
                            <w:szCs w:val="32"/>
                            <w:rtl/>
                            <w:lang w:bidi="fa-IR"/>
                          </w:rPr>
                          <w:t> </w:t>
                        </w:r>
                        <w:r w:rsidRPr="000711A7">
                          <w:rPr>
                            <w:rFonts w:ascii="Times New Roman" w:eastAsia="Times New Roman" w:hAnsi="Times New Roman" w:cs="B Titr" w:hint="cs"/>
                            <w:color w:val="3366FF"/>
                            <w:sz w:val="32"/>
                            <w:szCs w:val="32"/>
                            <w:rtl/>
                            <w:lang w:bidi="fa-IR"/>
                          </w:rPr>
                          <w:t>واحد</w:t>
                        </w:r>
                        <w:r w:rsidRPr="000711A7">
                          <w:rPr>
                            <w:rFonts w:ascii="Times New Roman" w:eastAsia="Times New Roman" w:hAnsi="Times New Roman" w:cs="Times New Roman"/>
                            <w:color w:val="3366FF"/>
                            <w:sz w:val="32"/>
                            <w:szCs w:val="32"/>
                            <w:rtl/>
                            <w:lang w:bidi="fa-IR"/>
                          </w:rPr>
                          <w:t> </w:t>
                        </w:r>
                        <w:r w:rsidRPr="000711A7">
                          <w:rPr>
                            <w:rFonts w:ascii="Times New Roman" w:eastAsia="Times New Roman" w:hAnsi="Times New Roman" w:cs="B Titr" w:hint="cs"/>
                            <w:color w:val="3366FF"/>
                            <w:sz w:val="32"/>
                            <w:szCs w:val="32"/>
                            <w:rtl/>
                            <w:lang w:bidi="fa-IR"/>
                          </w:rPr>
                          <w:t>مکانیزاسیون</w:t>
                        </w:r>
                        <w:r w:rsidRPr="000711A7">
                          <w:rPr>
                            <w:rFonts w:ascii="Times New Roman" w:eastAsia="Times New Roman" w:hAnsi="Times New Roman" w:cs="Times New Roman"/>
                            <w:color w:val="3366FF"/>
                            <w:sz w:val="32"/>
                            <w:szCs w:val="32"/>
                            <w:rtl/>
                            <w:lang w:bidi="fa-IR"/>
                          </w:rPr>
                          <w:t> </w:t>
                        </w:r>
                        <w:r w:rsidRPr="000711A7">
                          <w:rPr>
                            <w:rFonts w:ascii="Times New Roman" w:eastAsia="Times New Roman" w:hAnsi="Times New Roman" w:cs="B Titr" w:hint="cs"/>
                            <w:color w:val="3366FF"/>
                            <w:sz w:val="32"/>
                            <w:szCs w:val="32"/>
                            <w:rtl/>
                            <w:lang w:bidi="fa-IR"/>
                          </w:rPr>
                          <w:t>شهرستان نایین ( سال95-94 )</w:t>
                        </w:r>
                        <w:bookmarkEnd w:id="0"/>
                      </w:p>
                      <w:p w:rsidR="00B76D9E" w:rsidRPr="00B76D9E" w:rsidRDefault="00B76D9E" w:rsidP="00B76D9E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rtl/>
                          </w:rPr>
                        </w:pPr>
                      </w:p>
                      <w:p w:rsidR="00B76D9E" w:rsidRPr="00B76D9E" w:rsidRDefault="00B76D9E" w:rsidP="00B76D9E">
                        <w:pPr>
                          <w:bidi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rtl/>
                          </w:rPr>
                        </w:pPr>
                      </w:p>
                      <w:tbl>
                        <w:tblPr>
                          <w:bidiVisual/>
                          <w:tblW w:w="8544" w:type="dxa"/>
                          <w:jc w:val="center"/>
                          <w:tblCellSpacing w:w="0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53"/>
                          <w:gridCol w:w="4184"/>
                          <w:gridCol w:w="1629"/>
                          <w:gridCol w:w="1978"/>
                        </w:tblGrid>
                        <w:tr w:rsidR="00B76D9E" w:rsidRPr="00B76D9E" w:rsidTr="00E15A39">
                          <w:trPr>
                            <w:trHeight w:hRule="exact" w:val="1053"/>
                            <w:tblHeader/>
                            <w:tblCellSpacing w:w="0" w:type="dxa"/>
                            <w:jc w:val="center"/>
                          </w:trPr>
                          <w:tc>
                            <w:tcPr>
                              <w:tcW w:w="75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0A0A0"/>
                            </w:tcPr>
                            <w:p w:rsidR="00B76D9E" w:rsidRPr="00B76D9E" w:rsidRDefault="00B76D9E" w:rsidP="00E15A3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ahoma" w:eastAsia="Times New Roman" w:hAnsi="Tahoma" w:cs="Tahoma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1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0A0A0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1053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عنوان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0A0A0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1053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عدد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0A0A0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1053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واحد</w:t>
                              </w:r>
                            </w:p>
                          </w:tc>
                        </w:tr>
                        <w:tr w:rsidR="00B76D9E" w:rsidRPr="00B76D9E" w:rsidTr="00E15A39">
                          <w:trPr>
                            <w:trHeight w:hRule="exact" w:val="917"/>
                            <w:tblHeader/>
                            <w:tblCellSpacing w:w="0" w:type="dxa"/>
                            <w:jc w:val="center"/>
                          </w:trPr>
                          <w:tc>
                            <w:tcPr>
                              <w:tcW w:w="75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1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جذب اعتبارات خط ویژه مکانیزاسیون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Titr" w:hint="cs"/>
                                  <w:color w:val="003366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میلیارد ریال</w:t>
                              </w:r>
                            </w:p>
                          </w:tc>
                        </w:tr>
                        <w:tr w:rsidR="00B76D9E" w:rsidRPr="00B76D9E" w:rsidTr="00E15A39">
                          <w:trPr>
                            <w:trHeight w:hRule="exact" w:val="917"/>
                            <w:tblHeader/>
                            <w:tblCellSpacing w:w="0" w:type="dxa"/>
                            <w:jc w:val="center"/>
                          </w:trPr>
                          <w:tc>
                            <w:tcPr>
                              <w:tcW w:w="75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1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تشکیل پروند شماری گذاری تراکتور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Titr" w:hint="cs"/>
                                  <w:color w:val="003366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دستگاه</w:t>
                              </w:r>
                            </w:p>
                          </w:tc>
                        </w:tr>
                        <w:tr w:rsidR="00B76D9E" w:rsidRPr="00B76D9E" w:rsidTr="00E15A39">
                          <w:trPr>
                            <w:trHeight w:hRule="exact" w:val="917"/>
                            <w:tblHeader/>
                            <w:tblCellSpacing w:w="0" w:type="dxa"/>
                            <w:jc w:val="center"/>
                          </w:trPr>
                          <w:tc>
                            <w:tcPr>
                              <w:tcW w:w="75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18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توزیع سوخت (</w:t>
                              </w: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سه ماههء اول 95</w:t>
                              </w: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b/>
                                  <w:bCs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6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Tit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Titr" w:hint="cs"/>
                                  <w:color w:val="003366"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549</w:t>
                              </w:r>
                            </w:p>
                          </w:tc>
                          <w:tc>
                            <w:tcPr>
                              <w:tcW w:w="19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FFFF99"/>
                              <w:hideMark/>
                            </w:tcPr>
                            <w:p w:rsidR="00B76D9E" w:rsidRPr="00B76D9E" w:rsidRDefault="00B76D9E" w:rsidP="00E15A39">
                              <w:pPr>
                                <w:spacing w:line="-917" w:lineRule="auto"/>
                                <w:jc w:val="center"/>
                                <w:rPr>
                                  <w:rFonts w:ascii="Times New Roman" w:eastAsia="Times New Roman" w:hAnsi="Times New Roman" w:cs="B Zar"/>
                                  <w:color w:val="003366"/>
                                  <w:sz w:val="26"/>
                                  <w:szCs w:val="26"/>
                                </w:rPr>
                              </w:pPr>
                              <w:r w:rsidRPr="00B76D9E">
                                <w:rPr>
                                  <w:rFonts w:ascii="Times New Roman" w:eastAsia="Times New Roman" w:hAnsi="Times New Roman" w:cs="B Zar" w:hint="cs"/>
                                  <w:color w:val="003366"/>
                                  <w:sz w:val="26"/>
                                  <w:szCs w:val="26"/>
                                  <w:rtl/>
                                </w:rPr>
                                <w:t>هزار لیتر</w:t>
                              </w:r>
                            </w:p>
                          </w:tc>
                        </w:tr>
                      </w:tbl>
                      <w:p w:rsidR="00B76D9E" w:rsidRPr="00B76D9E" w:rsidRDefault="00B76D9E" w:rsidP="00B76D9E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6D9E" w:rsidRPr="00B76D9E" w:rsidRDefault="00B76D9E" w:rsidP="00B76D9E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6D9E" w:rsidRPr="00B76D9E" w:rsidRDefault="00B76D9E" w:rsidP="00B76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4915" w:rsidRDefault="00534915"/>
    <w:sectPr w:rsidR="00534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39"/>
    <w:rsid w:val="000711A7"/>
    <w:rsid w:val="00534915"/>
    <w:rsid w:val="00B76D9E"/>
    <w:rsid w:val="00C90739"/>
    <w:rsid w:val="00E1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D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C333-4D38-4934-B794-2DE74EA3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2017-06-07T03:59:00Z</dcterms:created>
  <dcterms:modified xsi:type="dcterms:W3CDTF">2017-06-07T08:52:00Z</dcterms:modified>
</cp:coreProperties>
</file>