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069" w:rsidRPr="00AF1069" w:rsidRDefault="00AF1069" w:rsidP="00BA072B">
      <w:pPr>
        <w:spacing w:before="100" w:after="100" w:line="240" w:lineRule="auto"/>
        <w:ind w:left="470" w:right="113" w:hanging="357"/>
        <w:jc w:val="both"/>
        <w:rPr>
          <w:rFonts w:ascii="FontAwesome" w:eastAsia="Times New Roman" w:hAnsi="FontAwesome" w:cs="Times New Roman" w:hint="cs"/>
          <w:color w:val="000000"/>
          <w:sz w:val="18"/>
          <w:szCs w:val="18"/>
        </w:rPr>
      </w:pPr>
      <w:bookmarkStart w:id="0" w:name="_GoBack"/>
      <w:bookmarkEnd w:id="0"/>
    </w:p>
    <w:p w:rsidR="00AF1069" w:rsidRPr="00A36EEE" w:rsidRDefault="00AF1069" w:rsidP="00A36EEE">
      <w:pPr>
        <w:spacing w:before="100" w:after="100" w:line="240" w:lineRule="auto"/>
        <w:ind w:left="470" w:right="113" w:hanging="357"/>
        <w:jc w:val="both"/>
        <w:rPr>
          <w:rFonts w:ascii="FontAwesome" w:eastAsia="Times New Roman" w:hAnsi="FontAwesome" w:cs="2  Titr"/>
          <w:color w:val="000000"/>
          <w:sz w:val="18"/>
          <w:szCs w:val="18"/>
          <w:rtl/>
        </w:rPr>
      </w:pPr>
      <w:r w:rsidRPr="001C7ECD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> </w:t>
      </w:r>
      <w:r w:rsidRPr="00A36EEE">
        <w:rPr>
          <w:rFonts w:ascii="FontAwesome" w:eastAsia="Times New Roman" w:hAnsi="FontAwesome" w:cs="2  Titr" w:hint="cs"/>
          <w:b/>
          <w:bCs/>
          <w:color w:val="000000"/>
          <w:sz w:val="34"/>
          <w:szCs w:val="40"/>
          <w:rtl/>
        </w:rPr>
        <w:t xml:space="preserve">کشاورزان محترم منطقه </w:t>
      </w:r>
      <w:r w:rsidR="00BA072B" w:rsidRPr="00A36EEE">
        <w:rPr>
          <w:rFonts w:ascii="FontAwesome" w:eastAsia="Times New Roman" w:hAnsi="FontAwesome" w:cs="2  Titr" w:hint="cs"/>
          <w:b/>
          <w:bCs/>
          <w:color w:val="000000"/>
          <w:sz w:val="34"/>
          <w:szCs w:val="40"/>
          <w:rtl/>
        </w:rPr>
        <w:t>نایین</w:t>
      </w:r>
    </w:p>
    <w:p w:rsidR="00A36EEE" w:rsidRPr="00A36EEE" w:rsidRDefault="003E6CA0" w:rsidP="00A36EEE">
      <w:pPr>
        <w:spacing w:after="0" w:line="240" w:lineRule="auto"/>
        <w:ind w:left="170" w:right="227"/>
        <w:jc w:val="both"/>
        <w:rPr>
          <w:rFonts w:ascii="FontAwesome" w:eastAsia="Times New Roman" w:hAnsi="FontAwesome" w:cs="2  Titr"/>
          <w:b/>
          <w:bCs/>
          <w:color w:val="000000"/>
          <w:sz w:val="28"/>
          <w:szCs w:val="28"/>
          <w:rtl/>
        </w:rPr>
      </w:pPr>
      <w:r w:rsidRPr="00A36EEE">
        <w:rPr>
          <w:rFonts w:ascii="FontAwesome" w:eastAsia="Times New Roman" w:hAnsi="FontAwesome" w:cs="2  Titr" w:hint="cs"/>
          <w:b/>
          <w:bCs/>
          <w:color w:val="000000"/>
          <w:sz w:val="28"/>
          <w:szCs w:val="28"/>
          <w:rtl/>
        </w:rPr>
        <w:t xml:space="preserve">ـ </w:t>
      </w:r>
      <w:r w:rsidR="00BA072B" w:rsidRPr="00A36EEE">
        <w:rPr>
          <w:rFonts w:ascii="FontAwesome" w:eastAsia="Times New Roman" w:hAnsi="FontAwesome" w:cs="2  Titr" w:hint="cs"/>
          <w:b/>
          <w:bCs/>
          <w:color w:val="000000"/>
          <w:sz w:val="28"/>
          <w:szCs w:val="28"/>
          <w:rtl/>
        </w:rPr>
        <w:t xml:space="preserve"> زنگ زرد نواری گندم معمولا در بهار به مزارع گندم حمله می کند</w:t>
      </w:r>
      <w:r w:rsidR="00A36EEE" w:rsidRPr="00A36EEE">
        <w:rPr>
          <w:rFonts w:ascii="FontAwesome" w:eastAsia="Times New Roman" w:hAnsi="FontAwesome" w:cs="2  Titr" w:hint="cs"/>
          <w:b/>
          <w:bCs/>
          <w:color w:val="000000"/>
          <w:sz w:val="28"/>
          <w:szCs w:val="28"/>
          <w:rtl/>
        </w:rPr>
        <w:t>.</w:t>
      </w:r>
    </w:p>
    <w:p w:rsidR="00BA072B" w:rsidRPr="00A36EEE" w:rsidRDefault="00A36EEE" w:rsidP="00A36EEE">
      <w:pPr>
        <w:spacing w:after="0" w:line="240" w:lineRule="auto"/>
        <w:ind w:left="170" w:right="227"/>
        <w:jc w:val="both"/>
        <w:rPr>
          <w:rFonts w:ascii="FontAwesome" w:eastAsia="Times New Roman" w:hAnsi="FontAwesome" w:cs="2  Titr"/>
          <w:color w:val="000000"/>
          <w:sz w:val="18"/>
          <w:szCs w:val="18"/>
          <w:rtl/>
        </w:rPr>
      </w:pPr>
      <w:r w:rsidRPr="00A36EEE">
        <w:rPr>
          <w:rFonts w:ascii="FontAwesome" w:eastAsia="Times New Roman" w:hAnsi="FontAwesome" w:cs="2  Titr" w:hint="cs"/>
          <w:b/>
          <w:bCs/>
          <w:color w:val="000000"/>
          <w:sz w:val="28"/>
          <w:szCs w:val="28"/>
          <w:rtl/>
        </w:rPr>
        <w:t>ـ</w:t>
      </w:r>
      <w:r w:rsidR="00BA072B" w:rsidRPr="00A36EEE">
        <w:rPr>
          <w:rFonts w:ascii="FontAwesome" w:eastAsia="Times New Roman" w:hAnsi="FontAwesome" w:cs="2  Titr" w:hint="cs"/>
          <w:b/>
          <w:bCs/>
          <w:color w:val="000000"/>
          <w:sz w:val="28"/>
          <w:szCs w:val="28"/>
          <w:rtl/>
        </w:rPr>
        <w:t xml:space="preserve"> </w:t>
      </w:r>
      <w:r w:rsidR="00BA072B" w:rsidRPr="00A36EEE">
        <w:rPr>
          <w:rFonts w:ascii="FontAwesome" w:eastAsia="Times New Roman" w:hAnsi="FontAwesome" w:cs="2  Titr" w:hint="cs"/>
          <w:color w:val="000000"/>
          <w:sz w:val="28"/>
          <w:szCs w:val="28"/>
          <w:rtl/>
        </w:rPr>
        <w:t xml:space="preserve">زنگ </w:t>
      </w:r>
      <w:r w:rsidR="003E6CA0" w:rsidRPr="00A36EEE">
        <w:rPr>
          <w:rFonts w:ascii="FontAwesome" w:eastAsia="Times New Roman" w:hAnsi="FontAwesome" w:cs="2  Titr" w:hint="cs"/>
          <w:color w:val="000000"/>
          <w:sz w:val="28"/>
          <w:szCs w:val="28"/>
          <w:rtl/>
        </w:rPr>
        <w:t xml:space="preserve">زرد </w:t>
      </w:r>
      <w:r w:rsidR="00BA072B" w:rsidRPr="00A36EEE">
        <w:rPr>
          <w:rFonts w:ascii="FontAwesome" w:eastAsia="Times New Roman" w:hAnsi="FontAwesome" w:cs="2  Titr" w:hint="cs"/>
          <w:color w:val="000000"/>
          <w:sz w:val="28"/>
          <w:szCs w:val="28"/>
          <w:rtl/>
        </w:rPr>
        <w:t>از بیماری‌های مهم بوده و همه ساله با مساعد شدن شرایط جوی، خسارت قابل توجهی به مزارع گندم وارد می‌کند که در صورت عدم کنترل بموقع این بیماری خسارت وارده شدید و غیر قابل جبران خواهد بود و عملکرد گندم کاهش خواهد یافت. عامل این بیماری به سرعت تکثیر می‌شود و به وسیله باد در مناطق مختلف منتشر می‌گردد.</w:t>
      </w:r>
    </w:p>
    <w:p w:rsidR="00AF1069" w:rsidRPr="00A36EEE" w:rsidRDefault="003E6CA0" w:rsidP="00A36EEE">
      <w:pPr>
        <w:spacing w:before="100" w:after="100" w:line="240" w:lineRule="auto"/>
        <w:ind w:left="470" w:right="113" w:hanging="357"/>
        <w:jc w:val="both"/>
        <w:rPr>
          <w:rFonts w:ascii="FontAwesome" w:eastAsia="Times New Roman" w:hAnsi="FontAwesome" w:cs="2  Titr"/>
          <w:color w:val="000000"/>
          <w:sz w:val="18"/>
          <w:szCs w:val="18"/>
          <w:rtl/>
        </w:rPr>
      </w:pPr>
      <w:r w:rsidRPr="00A36EEE">
        <w:rPr>
          <w:rFonts w:ascii="FontAwesome" w:eastAsia="Times New Roman" w:hAnsi="FontAwesome" w:cs="2  Titr" w:hint="cs"/>
          <w:color w:val="000000"/>
          <w:sz w:val="28"/>
          <w:szCs w:val="28"/>
          <w:rtl/>
        </w:rPr>
        <w:t xml:space="preserve">ـ </w:t>
      </w:r>
      <w:r w:rsidR="00AF1069" w:rsidRPr="00A36EEE">
        <w:rPr>
          <w:rFonts w:ascii="FontAwesome" w:eastAsia="Times New Roman" w:hAnsi="FontAwesome" w:cs="2  Titr" w:hint="cs"/>
          <w:color w:val="000000"/>
          <w:sz w:val="28"/>
          <w:szCs w:val="28"/>
          <w:rtl/>
        </w:rPr>
        <w:t>زنگ زرد به اندام های مختلف گندم مانند برگ، غلاف، ساقه، خوشه،گلوم و گلومل و حتی ریشک ها حمله می نماید.</w:t>
      </w:r>
    </w:p>
    <w:p w:rsidR="00A36EEE" w:rsidRPr="00A36EEE" w:rsidRDefault="003E6CA0" w:rsidP="00A36EEE">
      <w:pPr>
        <w:spacing w:before="100" w:after="100" w:line="240" w:lineRule="auto"/>
        <w:ind w:left="470" w:right="113" w:hanging="357"/>
        <w:jc w:val="both"/>
        <w:rPr>
          <w:rFonts w:ascii="FontAwesome" w:eastAsia="Times New Roman" w:hAnsi="FontAwesome" w:cs="2  Titr"/>
          <w:color w:val="000000"/>
          <w:sz w:val="34"/>
          <w:szCs w:val="40"/>
          <w:rtl/>
        </w:rPr>
      </w:pPr>
      <w:r w:rsidRPr="00A36EEE">
        <w:rPr>
          <w:rFonts w:ascii="FontAwesome" w:eastAsia="Times New Roman" w:hAnsi="FontAwesome" w:cs="2  Titr" w:hint="cs"/>
          <w:color w:val="000000"/>
          <w:sz w:val="34"/>
          <w:szCs w:val="40"/>
          <w:rtl/>
        </w:rPr>
        <w:t>علایم</w:t>
      </w:r>
      <w:r w:rsidRPr="00A36EEE">
        <w:rPr>
          <w:rFonts w:ascii="FontAwesome" w:eastAsia="Times New Roman" w:hAnsi="FontAwesome" w:cs="2  Titr" w:hint="cs"/>
          <w:b/>
          <w:bCs/>
          <w:color w:val="000000"/>
          <w:sz w:val="34"/>
          <w:szCs w:val="40"/>
          <w:rtl/>
        </w:rPr>
        <w:t xml:space="preserve"> زنگ زرد نواری گندم </w:t>
      </w:r>
      <w:r w:rsidRPr="00A36EEE">
        <w:rPr>
          <w:rFonts w:ascii="FontAwesome" w:eastAsia="Times New Roman" w:hAnsi="FontAwesome" w:cs="2  Titr" w:hint="cs"/>
          <w:color w:val="000000"/>
          <w:sz w:val="34"/>
          <w:szCs w:val="40"/>
          <w:rtl/>
        </w:rPr>
        <w:t xml:space="preserve"> </w:t>
      </w:r>
      <w:r w:rsidR="00BA072B" w:rsidRPr="00A36EEE">
        <w:rPr>
          <w:rFonts w:ascii="FontAwesome" w:eastAsia="Times New Roman" w:hAnsi="FontAwesome" w:cs="2  Titr" w:hint="cs"/>
          <w:color w:val="000000"/>
          <w:sz w:val="34"/>
          <w:szCs w:val="40"/>
          <w:rtl/>
        </w:rPr>
        <w:t>:</w:t>
      </w:r>
    </w:p>
    <w:p w:rsidR="00BA072B" w:rsidRPr="00A36EEE" w:rsidRDefault="00BA072B" w:rsidP="00A36EEE">
      <w:pPr>
        <w:spacing w:before="100" w:after="100" w:line="240" w:lineRule="auto"/>
        <w:ind w:left="470" w:right="113" w:hanging="357"/>
        <w:jc w:val="both"/>
        <w:rPr>
          <w:rFonts w:ascii="FontAwesome" w:eastAsia="Times New Roman" w:hAnsi="FontAwesome" w:cs="2  Titr"/>
          <w:color w:val="000000"/>
          <w:sz w:val="18"/>
          <w:szCs w:val="18"/>
          <w:rtl/>
        </w:rPr>
      </w:pPr>
      <w:r w:rsidRPr="00A36EEE">
        <w:rPr>
          <w:rFonts w:ascii="FontAwesome" w:eastAsia="Times New Roman" w:hAnsi="FontAwesome" w:cs="2  Titr" w:hint="cs"/>
          <w:color w:val="000000"/>
          <w:sz w:val="28"/>
          <w:szCs w:val="28"/>
          <w:rtl/>
        </w:rPr>
        <w:t xml:space="preserve"> از علائم مشخصه آن ظاهر شدن جوش یا تاول‌های کوچک </w:t>
      </w:r>
      <w:r w:rsidRPr="00A36EEE">
        <w:rPr>
          <w:rFonts w:ascii="FontAwesome" w:eastAsia="Times New Roman" w:hAnsi="FontAwesome" w:cs="2  Titr" w:hint="cs"/>
          <w:i/>
          <w:iCs/>
          <w:color w:val="000000"/>
          <w:sz w:val="28"/>
          <w:szCs w:val="28"/>
          <w:rtl/>
        </w:rPr>
        <w:t>به رنگ زرد مایل به نارنجی</w:t>
      </w:r>
      <w:r w:rsidR="003E6CA0" w:rsidRPr="00A36EEE">
        <w:rPr>
          <w:rFonts w:ascii="FontAwesome" w:eastAsia="Times New Roman" w:hAnsi="FontAwesome" w:cs="2  Titr" w:hint="cs"/>
          <w:i/>
          <w:iCs/>
          <w:color w:val="000000"/>
          <w:sz w:val="28"/>
          <w:szCs w:val="28"/>
          <w:rtl/>
        </w:rPr>
        <w:t xml:space="preserve"> </w:t>
      </w:r>
      <w:r w:rsidRPr="00A36EEE">
        <w:rPr>
          <w:rFonts w:ascii="FontAwesome" w:eastAsia="Times New Roman" w:hAnsi="FontAwesome" w:cs="2  Titr" w:hint="cs"/>
          <w:color w:val="000000"/>
          <w:sz w:val="28"/>
          <w:szCs w:val="28"/>
          <w:rtl/>
        </w:rPr>
        <w:t xml:space="preserve"> بر روی برگ است که در صورت توسعه این بیماری، این جوش ها و نوارها در امتداد رگبرگ ها در هر دو سطح برگ گسترده می شوند.</w:t>
      </w:r>
    </w:p>
    <w:p w:rsidR="00BA072B" w:rsidRPr="00A36EEE" w:rsidRDefault="003E6CA0" w:rsidP="00A36EEE">
      <w:pPr>
        <w:spacing w:after="0" w:line="240" w:lineRule="auto"/>
        <w:ind w:left="170" w:right="227"/>
        <w:jc w:val="both"/>
        <w:rPr>
          <w:rFonts w:ascii="FontAwesome" w:eastAsia="Times New Roman" w:hAnsi="FontAwesome" w:cs="2  Titr"/>
          <w:color w:val="000000"/>
          <w:sz w:val="28"/>
          <w:szCs w:val="28"/>
          <w:rtl/>
        </w:rPr>
      </w:pPr>
      <w:r w:rsidRPr="00A36EEE">
        <w:rPr>
          <w:rFonts w:ascii="FontAwesome" w:eastAsia="Times New Roman" w:hAnsi="FontAwesome" w:cs="2  Titr" w:hint="cs"/>
          <w:color w:val="000000"/>
          <w:sz w:val="28"/>
          <w:szCs w:val="28"/>
          <w:rtl/>
        </w:rPr>
        <w:t xml:space="preserve">ـ جوشها یا تاول‌های کوچک </w:t>
      </w:r>
      <w:r w:rsidR="00BA072B" w:rsidRPr="00A36EEE">
        <w:rPr>
          <w:rFonts w:ascii="FontAwesome" w:eastAsia="Times New Roman" w:hAnsi="FontAwesome" w:cs="2  Titr" w:hint="cs"/>
          <w:color w:val="000000"/>
          <w:sz w:val="28"/>
          <w:szCs w:val="28"/>
          <w:rtl/>
        </w:rPr>
        <w:t xml:space="preserve">در روی برگ‌ها به هم پیوسته شده </w:t>
      </w:r>
      <w:r w:rsidRPr="00A36EEE">
        <w:rPr>
          <w:rFonts w:ascii="FontAwesome" w:eastAsia="Times New Roman" w:hAnsi="FontAwesome" w:cs="2  Titr" w:hint="cs"/>
          <w:color w:val="000000"/>
          <w:sz w:val="28"/>
          <w:szCs w:val="28"/>
          <w:rtl/>
        </w:rPr>
        <w:t>و</w:t>
      </w:r>
      <w:r w:rsidR="00BA072B" w:rsidRPr="00A36EEE">
        <w:rPr>
          <w:rFonts w:ascii="FontAwesome" w:eastAsia="Times New Roman" w:hAnsi="FontAwesome" w:cs="2  Titr" w:hint="cs"/>
          <w:color w:val="000000"/>
          <w:sz w:val="28"/>
          <w:szCs w:val="28"/>
          <w:rtl/>
        </w:rPr>
        <w:t xml:space="preserve"> در</w:t>
      </w:r>
      <w:r w:rsidRPr="00A36EEE">
        <w:rPr>
          <w:rFonts w:ascii="FontAwesome" w:eastAsia="Times New Roman" w:hAnsi="FontAwesome" w:cs="2  Titr" w:hint="cs"/>
          <w:color w:val="000000"/>
          <w:sz w:val="28"/>
          <w:szCs w:val="28"/>
          <w:rtl/>
        </w:rPr>
        <w:t>صورت شدت بالا</w:t>
      </w:r>
      <w:r w:rsidR="00BA072B" w:rsidRPr="00A36EEE">
        <w:rPr>
          <w:rFonts w:ascii="FontAwesome" w:eastAsia="Times New Roman" w:hAnsi="FontAwesome" w:cs="2  Titr" w:hint="cs"/>
          <w:color w:val="000000"/>
          <w:sz w:val="28"/>
          <w:szCs w:val="28"/>
          <w:rtl/>
        </w:rPr>
        <w:t xml:space="preserve"> باعث آلودگی خوشه‌ها </w:t>
      </w:r>
      <w:r w:rsidRPr="00A36EEE">
        <w:rPr>
          <w:rFonts w:ascii="FontAwesome" w:eastAsia="Times New Roman" w:hAnsi="FontAwesome" w:cs="2  Titr" w:hint="cs"/>
          <w:color w:val="000000"/>
          <w:sz w:val="28"/>
          <w:szCs w:val="28"/>
          <w:rtl/>
        </w:rPr>
        <w:t xml:space="preserve">نیز </w:t>
      </w:r>
      <w:r w:rsidR="00BA072B" w:rsidRPr="00A36EEE">
        <w:rPr>
          <w:rFonts w:ascii="FontAwesome" w:eastAsia="Times New Roman" w:hAnsi="FontAwesome" w:cs="2  Titr" w:hint="cs"/>
          <w:color w:val="000000"/>
          <w:sz w:val="28"/>
          <w:szCs w:val="28"/>
          <w:rtl/>
        </w:rPr>
        <w:t>خواهند شد.</w:t>
      </w:r>
    </w:p>
    <w:p w:rsidR="00DF6BF0" w:rsidRPr="00A36EEE" w:rsidRDefault="003E6CA0" w:rsidP="00A36EEE">
      <w:pPr>
        <w:spacing w:after="0" w:line="240" w:lineRule="auto"/>
        <w:ind w:left="170" w:right="227"/>
        <w:jc w:val="both"/>
        <w:rPr>
          <w:rFonts w:ascii="FontAwesome" w:eastAsia="Times New Roman" w:hAnsi="FontAwesome" w:cs="2  Titr"/>
          <w:color w:val="000000"/>
          <w:sz w:val="18"/>
          <w:szCs w:val="18"/>
          <w:rtl/>
        </w:rPr>
      </w:pPr>
      <w:r w:rsidRPr="00A36EEE">
        <w:rPr>
          <w:rFonts w:ascii="FontAwesome" w:eastAsia="Times New Roman" w:hAnsi="FontAwesome" w:cs="2  Titr" w:hint="cs"/>
          <w:color w:val="000000"/>
          <w:sz w:val="28"/>
          <w:szCs w:val="28"/>
          <w:rtl/>
        </w:rPr>
        <w:t>ـ</w:t>
      </w:r>
      <w:r w:rsidR="00DF6BF0" w:rsidRPr="00A36EEE">
        <w:rPr>
          <w:rFonts w:ascii="FontAwesome" w:eastAsia="Times New Roman" w:hAnsi="FontAwesome" w:cs="2  Titr" w:hint="cs"/>
          <w:color w:val="000000"/>
          <w:sz w:val="28"/>
          <w:szCs w:val="28"/>
          <w:rtl/>
        </w:rPr>
        <w:t xml:space="preserve"> لازم است همزمان با عملیات مدیریت آفت سن،</w:t>
      </w:r>
      <w:r w:rsidR="00DF6BF0" w:rsidRPr="00A36EE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="00DF6BF0" w:rsidRPr="00A36EEE">
        <w:rPr>
          <w:rFonts w:ascii="FontAwesome" w:eastAsia="Times New Roman" w:hAnsi="FontAwesome" w:cs="2  Titr" w:hint="cs"/>
          <w:color w:val="000000"/>
          <w:sz w:val="28"/>
          <w:szCs w:val="28"/>
          <w:rtl/>
        </w:rPr>
        <w:t>اقدام</w:t>
      </w:r>
      <w:r w:rsidR="00DF6BF0" w:rsidRPr="00A36EE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="00DF6BF0" w:rsidRPr="00A36EEE">
        <w:rPr>
          <w:rFonts w:ascii="FontAwesome" w:eastAsia="Times New Roman" w:hAnsi="FontAwesome" w:cs="2  Titr" w:hint="cs"/>
          <w:color w:val="000000"/>
          <w:sz w:val="28"/>
          <w:szCs w:val="28"/>
          <w:rtl/>
        </w:rPr>
        <w:t>به ردیابی و پایش دقیق بیماری زنگ گندم</w:t>
      </w:r>
      <w:r w:rsidR="00DF6BF0" w:rsidRPr="00A36EE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A36EEE">
        <w:rPr>
          <w:rFonts w:ascii="FontAwesome" w:eastAsia="Times New Roman" w:hAnsi="FontAwesome" w:cs="2  Titr" w:hint="cs"/>
          <w:color w:val="000000"/>
          <w:sz w:val="28"/>
          <w:szCs w:val="28"/>
          <w:rtl/>
        </w:rPr>
        <w:t xml:space="preserve"> گردد. کشاورزان بایستی</w:t>
      </w:r>
      <w:r w:rsidR="00DF6BF0" w:rsidRPr="00A36EEE">
        <w:rPr>
          <w:rFonts w:ascii="FontAwesome" w:eastAsia="Times New Roman" w:hAnsi="FontAwesome" w:cs="2  Titr" w:hint="cs"/>
          <w:color w:val="000000"/>
          <w:sz w:val="28"/>
          <w:szCs w:val="28"/>
          <w:rtl/>
        </w:rPr>
        <w:t xml:space="preserve"> در صورت مشاهده علائم این بیماری در مزارع گندم در کوتاه‌ترین زمان به کارشناسان مستقر در منطقه یا کلینیک های گیاه پزشکی گزارش دهند و با بهره‌گیری از توصیه‌های کارشناسان و رعایت اصول فنی، از شیوع این بیماری به صورت کانون کوبی در مزارع گندم جلوگیری کنند.</w:t>
      </w:r>
    </w:p>
    <w:p w:rsidR="00A36EEE" w:rsidRPr="00A36EEE" w:rsidRDefault="00A36EEE" w:rsidP="00A36EEE">
      <w:pPr>
        <w:spacing w:before="100" w:after="100" w:line="240" w:lineRule="auto"/>
        <w:ind w:left="470" w:right="113" w:hanging="357"/>
        <w:jc w:val="both"/>
        <w:rPr>
          <w:rFonts w:ascii="FontAwesome" w:eastAsia="Times New Roman" w:hAnsi="FontAwesome" w:cs="2  Titr"/>
          <w:b/>
          <w:bCs/>
          <w:color w:val="000000"/>
          <w:sz w:val="34"/>
          <w:szCs w:val="40"/>
          <w:rtl/>
        </w:rPr>
      </w:pPr>
      <w:r w:rsidRPr="00A36EEE">
        <w:rPr>
          <w:rFonts w:ascii="FontAwesome" w:eastAsia="Times New Roman" w:hAnsi="FontAwesome" w:cs="2  Titr" w:hint="cs"/>
          <w:b/>
          <w:bCs/>
          <w:color w:val="000000"/>
          <w:sz w:val="34"/>
          <w:szCs w:val="40"/>
          <w:rtl/>
        </w:rPr>
        <w:t xml:space="preserve">بازدیدهای مستمر : </w:t>
      </w:r>
    </w:p>
    <w:p w:rsidR="00BA072B" w:rsidRPr="00A36EEE" w:rsidRDefault="00AE7378" w:rsidP="00A36EEE">
      <w:pPr>
        <w:spacing w:after="0" w:line="240" w:lineRule="auto"/>
        <w:ind w:left="170" w:right="227"/>
        <w:jc w:val="both"/>
        <w:rPr>
          <w:rFonts w:ascii="FontAwesome" w:eastAsia="Times New Roman" w:hAnsi="FontAwesome" w:cs="2  Titr"/>
          <w:color w:val="000000"/>
          <w:sz w:val="18"/>
          <w:szCs w:val="18"/>
          <w:rtl/>
        </w:rPr>
      </w:pPr>
      <w:r>
        <w:rPr>
          <w:rFonts w:eastAsiaTheme="minorHAnsi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650240</wp:posOffset>
                </wp:positionH>
                <wp:positionV relativeFrom="paragraph">
                  <wp:posOffset>1104265</wp:posOffset>
                </wp:positionV>
                <wp:extent cx="5314950" cy="419735"/>
                <wp:effectExtent l="9525" t="9525" r="9525" b="889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0" cy="41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6CA0" w:rsidRPr="00C93324" w:rsidRDefault="003E6CA0" w:rsidP="003E6CA0">
                            <w:pPr>
                              <w:jc w:val="center"/>
                              <w:rPr>
                                <w:rFonts w:cs="B Titr"/>
                                <w:sz w:val="24"/>
                                <w:szCs w:val="24"/>
                              </w:rPr>
                            </w:pPr>
                            <w:r w:rsidRPr="00C93324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 xml:space="preserve">مدیریت جهاد کشاورزی شهرستان </w:t>
                            </w:r>
                            <w:r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>نایین ـ واحد</w:t>
                            </w:r>
                            <w:r w:rsidRPr="00C93324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 xml:space="preserve"> حفظ نباتات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51.2pt;margin-top:86.95pt;width:418.5pt;height:3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">
                <v:textbox>
                  <w:txbxContent>
                    <w:p w:rsidR="003E6CA0" w:rsidRPr="00C93324" w:rsidRDefault="003E6CA0" w:rsidP="003E6CA0">
                      <w:pPr>
                        <w:jc w:val="center"/>
                        <w:rPr>
                          <w:rFonts w:cs="B Titr"/>
                          <w:sz w:val="24"/>
                          <w:szCs w:val="24"/>
                        </w:rPr>
                      </w:pPr>
                      <w:r w:rsidRPr="00C93324"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 xml:space="preserve">مدیریت جهاد کشاورزی شهرستان </w:t>
                      </w:r>
                      <w:r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>نایین ـ واحد</w:t>
                      </w:r>
                      <w:r w:rsidRPr="00C93324"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 xml:space="preserve"> حفظ نباتات</w:t>
                      </w:r>
                    </w:p>
                  </w:txbxContent>
                </v:textbox>
              </v:shape>
            </w:pict>
          </mc:Fallback>
        </mc:AlternateContent>
      </w:r>
      <w:r w:rsidR="00DF6BF0" w:rsidRPr="00A36EEE">
        <w:rPr>
          <w:rFonts w:ascii="FontAwesome" w:eastAsia="Times New Roman" w:hAnsi="FontAwesome" w:cs="2  Titr" w:hint="cs"/>
          <w:b/>
          <w:bCs/>
          <w:color w:val="000000"/>
          <w:sz w:val="34"/>
          <w:szCs w:val="40"/>
          <w:rtl/>
        </w:rPr>
        <w:t> </w:t>
      </w:r>
      <w:r w:rsidR="00A36EEE" w:rsidRPr="00A36EEE">
        <w:rPr>
          <w:rFonts w:ascii="FontAwesome" w:eastAsia="Times New Roman" w:hAnsi="FontAwesome" w:cs="2  Titr" w:hint="cs"/>
          <w:b/>
          <w:bCs/>
          <w:color w:val="000000"/>
          <w:sz w:val="34"/>
          <w:szCs w:val="40"/>
          <w:rtl/>
        </w:rPr>
        <w:t xml:space="preserve">ـ </w:t>
      </w:r>
      <w:r w:rsidR="00A36EEE" w:rsidRPr="00A36EE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 </w:t>
      </w:r>
      <w:r w:rsidR="00DF6BF0" w:rsidRPr="00A36EEE">
        <w:rPr>
          <w:rFonts w:ascii="FontAwesome" w:eastAsia="Times New Roman" w:hAnsi="FontAwesome" w:cs="2  Titr" w:hint="cs"/>
          <w:color w:val="000000"/>
          <w:sz w:val="28"/>
          <w:szCs w:val="28"/>
          <w:rtl/>
        </w:rPr>
        <w:t>با توجه به احتمال شیوع بیماری زنگ زرد در منطقه، بازدیدهای مستمر توسط کارشناسان ناظر نیز از مزارع گندم و جو صورت گرفته تا در صورت مشاهده آن مبارزه به موقع با کانون‌های اولیه آلودگی صورت گیرد.</w:t>
      </w:r>
    </w:p>
    <w:sectPr w:rsidR="00BA072B" w:rsidRPr="00A36EEE" w:rsidSect="003E6CA0">
      <w:headerReference w:type="default" r:id="rId9"/>
      <w:footerReference w:type="default" r:id="rId10"/>
      <w:pgSz w:w="11907" w:h="16839" w:code="9"/>
      <w:pgMar w:top="851" w:right="851" w:bottom="1134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863" w:rsidRDefault="00064863" w:rsidP="00C93324">
      <w:pPr>
        <w:spacing w:after="0" w:line="240" w:lineRule="auto"/>
      </w:pPr>
      <w:r>
        <w:separator/>
      </w:r>
    </w:p>
  </w:endnote>
  <w:endnote w:type="continuationSeparator" w:id="0">
    <w:p w:rsidR="00064863" w:rsidRDefault="00064863" w:rsidP="00C93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FontAwesome">
    <w:altName w:val="Times New Roman"/>
    <w:panose1 w:val="00000000000000000000"/>
    <w:charset w:val="00"/>
    <w:family w:val="roman"/>
    <w:notTrueType/>
    <w:pitch w:val="default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CA0" w:rsidRDefault="003E6CA0" w:rsidP="004E2CF3">
    <w:pPr>
      <w:pStyle w:val="Footer"/>
    </w:pPr>
    <w:r>
      <w:rPr>
        <w:rFonts w:hint="cs"/>
        <w:rtl/>
      </w:rPr>
      <w:t xml:space="preserve"> </w:t>
    </w:r>
  </w:p>
  <w:p w:rsidR="003E6CA0" w:rsidRDefault="003E6C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863" w:rsidRDefault="00064863" w:rsidP="00C93324">
      <w:pPr>
        <w:spacing w:after="0" w:line="240" w:lineRule="auto"/>
      </w:pPr>
      <w:r>
        <w:separator/>
      </w:r>
    </w:p>
  </w:footnote>
  <w:footnote w:type="continuationSeparator" w:id="0">
    <w:p w:rsidR="00064863" w:rsidRDefault="00064863" w:rsidP="00C93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CF3" w:rsidRDefault="004E2CF3" w:rsidP="00A36EEE">
    <w:pPr>
      <w:pStyle w:val="Header"/>
      <w:tabs>
        <w:tab w:val="clear" w:pos="4513"/>
        <w:tab w:val="clear" w:pos="9026"/>
        <w:tab w:val="center" w:pos="3176"/>
      </w:tabs>
      <w:rPr>
        <w:sz w:val="32"/>
        <w:szCs w:val="28"/>
        <w:rtl/>
      </w:rPr>
    </w:pPr>
    <w:r w:rsidRPr="004E2CF3">
      <w:rPr>
        <w:rFonts w:hint="cs"/>
        <w:b/>
        <w:bCs/>
        <w:sz w:val="32"/>
        <w:szCs w:val="28"/>
        <w:rtl/>
      </w:rPr>
      <w:t>اطلاعیه</w:t>
    </w:r>
    <w:r w:rsidR="00A36EEE">
      <w:rPr>
        <w:rFonts w:hint="cs"/>
        <w:b/>
        <w:bCs/>
        <w:sz w:val="32"/>
        <w:szCs w:val="28"/>
        <w:rtl/>
      </w:rPr>
      <w:t xml:space="preserve"> و</w:t>
    </w:r>
    <w:r w:rsidRPr="004E2CF3">
      <w:rPr>
        <w:rFonts w:hint="cs"/>
        <w:b/>
        <w:bCs/>
        <w:sz w:val="32"/>
        <w:szCs w:val="28"/>
        <w:rtl/>
      </w:rPr>
      <w:t xml:space="preserve"> پیش آگاهی </w:t>
    </w:r>
    <w:r w:rsidR="00A36EEE">
      <w:rPr>
        <w:rFonts w:hint="cs"/>
        <w:b/>
        <w:bCs/>
        <w:sz w:val="32"/>
        <w:szCs w:val="28"/>
        <w:rtl/>
      </w:rPr>
      <w:t xml:space="preserve"> شماره یک </w:t>
    </w:r>
    <w:r w:rsidRPr="004E2CF3">
      <w:rPr>
        <w:rFonts w:hint="cs"/>
        <w:b/>
        <w:bCs/>
        <w:sz w:val="32"/>
        <w:szCs w:val="28"/>
        <w:rtl/>
      </w:rPr>
      <w:t xml:space="preserve">بیماری زنگ نواری گندم </w:t>
    </w:r>
  </w:p>
  <w:p w:rsidR="004E2CF3" w:rsidRDefault="004E2CF3" w:rsidP="004E2CF3">
    <w:pPr>
      <w:pStyle w:val="Header"/>
      <w:tabs>
        <w:tab w:val="clear" w:pos="4513"/>
        <w:tab w:val="clear" w:pos="9026"/>
        <w:tab w:val="center" w:pos="3176"/>
      </w:tabs>
      <w:rPr>
        <w:sz w:val="32"/>
        <w:szCs w:val="28"/>
        <w:rtl/>
      </w:rPr>
    </w:pPr>
    <w:r>
      <w:rPr>
        <w:rFonts w:hint="cs"/>
        <w:sz w:val="32"/>
        <w:szCs w:val="28"/>
        <w:rtl/>
      </w:rPr>
      <w:t xml:space="preserve">                                                 </w:t>
    </w:r>
  </w:p>
  <w:p w:rsidR="004E2CF3" w:rsidRPr="004E2CF3" w:rsidRDefault="004E2CF3" w:rsidP="004E2CF3">
    <w:pPr>
      <w:pStyle w:val="Header"/>
      <w:tabs>
        <w:tab w:val="clear" w:pos="4513"/>
        <w:tab w:val="clear" w:pos="9026"/>
        <w:tab w:val="center" w:pos="3176"/>
      </w:tabs>
      <w:rPr>
        <w:b/>
        <w:bCs/>
        <w:sz w:val="44"/>
        <w:szCs w:val="40"/>
      </w:rPr>
    </w:pPr>
    <w:r>
      <w:rPr>
        <w:rFonts w:hint="cs"/>
        <w:sz w:val="32"/>
        <w:szCs w:val="28"/>
        <w:rtl/>
      </w:rPr>
      <w:t xml:space="preserve"> </w:t>
    </w:r>
    <w:r w:rsidRPr="004E2CF3">
      <w:rPr>
        <w:rFonts w:hint="cs"/>
        <w:b/>
        <w:bCs/>
        <w:sz w:val="44"/>
        <w:szCs w:val="40"/>
        <w:rtl/>
      </w:rPr>
      <w:t>23/12/1395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324"/>
    <w:rsid w:val="00017059"/>
    <w:rsid w:val="00064863"/>
    <w:rsid w:val="000C36AB"/>
    <w:rsid w:val="000E2399"/>
    <w:rsid w:val="000F57CD"/>
    <w:rsid w:val="00105E46"/>
    <w:rsid w:val="0012441A"/>
    <w:rsid w:val="001818C0"/>
    <w:rsid w:val="001C643A"/>
    <w:rsid w:val="001C7ECD"/>
    <w:rsid w:val="001D0EF5"/>
    <w:rsid w:val="00202A41"/>
    <w:rsid w:val="00285CEF"/>
    <w:rsid w:val="00285D6C"/>
    <w:rsid w:val="002B1FE6"/>
    <w:rsid w:val="002D373D"/>
    <w:rsid w:val="0037716A"/>
    <w:rsid w:val="003E6CA0"/>
    <w:rsid w:val="00411E28"/>
    <w:rsid w:val="00421D7C"/>
    <w:rsid w:val="00435956"/>
    <w:rsid w:val="0047462A"/>
    <w:rsid w:val="004E2CF3"/>
    <w:rsid w:val="00583AAF"/>
    <w:rsid w:val="00583C17"/>
    <w:rsid w:val="005A7F07"/>
    <w:rsid w:val="005B5CBF"/>
    <w:rsid w:val="006006C5"/>
    <w:rsid w:val="00614BFF"/>
    <w:rsid w:val="006228E2"/>
    <w:rsid w:val="0067303C"/>
    <w:rsid w:val="00686120"/>
    <w:rsid w:val="006D2298"/>
    <w:rsid w:val="006E2F08"/>
    <w:rsid w:val="0070238A"/>
    <w:rsid w:val="00703CE1"/>
    <w:rsid w:val="0074218A"/>
    <w:rsid w:val="007608C8"/>
    <w:rsid w:val="00792D78"/>
    <w:rsid w:val="007B1681"/>
    <w:rsid w:val="007D4062"/>
    <w:rsid w:val="00805E6A"/>
    <w:rsid w:val="0082309F"/>
    <w:rsid w:val="00831FA7"/>
    <w:rsid w:val="008A3C8C"/>
    <w:rsid w:val="008E5C83"/>
    <w:rsid w:val="0092589D"/>
    <w:rsid w:val="00925976"/>
    <w:rsid w:val="00960472"/>
    <w:rsid w:val="00960635"/>
    <w:rsid w:val="009B0272"/>
    <w:rsid w:val="009D0C29"/>
    <w:rsid w:val="009D27DE"/>
    <w:rsid w:val="009E3565"/>
    <w:rsid w:val="009E79B3"/>
    <w:rsid w:val="009F3D01"/>
    <w:rsid w:val="00A01B9B"/>
    <w:rsid w:val="00A218EE"/>
    <w:rsid w:val="00A36EEE"/>
    <w:rsid w:val="00A633F6"/>
    <w:rsid w:val="00A72D43"/>
    <w:rsid w:val="00A8197C"/>
    <w:rsid w:val="00AA4BB7"/>
    <w:rsid w:val="00AC7B36"/>
    <w:rsid w:val="00AE7378"/>
    <w:rsid w:val="00AF1069"/>
    <w:rsid w:val="00B45755"/>
    <w:rsid w:val="00B93BCD"/>
    <w:rsid w:val="00BA072B"/>
    <w:rsid w:val="00BA783B"/>
    <w:rsid w:val="00C93324"/>
    <w:rsid w:val="00CB6A5C"/>
    <w:rsid w:val="00D05309"/>
    <w:rsid w:val="00D72FD9"/>
    <w:rsid w:val="00D82F70"/>
    <w:rsid w:val="00DA25BF"/>
    <w:rsid w:val="00DB3088"/>
    <w:rsid w:val="00DC583E"/>
    <w:rsid w:val="00DC75E4"/>
    <w:rsid w:val="00DD518D"/>
    <w:rsid w:val="00DF42AC"/>
    <w:rsid w:val="00DF6BF0"/>
    <w:rsid w:val="00E04704"/>
    <w:rsid w:val="00E20AD1"/>
    <w:rsid w:val="00E454EC"/>
    <w:rsid w:val="00E63026"/>
    <w:rsid w:val="00E742CF"/>
    <w:rsid w:val="00E76361"/>
    <w:rsid w:val="00E96EDA"/>
    <w:rsid w:val="00EC7699"/>
    <w:rsid w:val="00EE3F5E"/>
    <w:rsid w:val="00EF495C"/>
    <w:rsid w:val="00EF6B68"/>
    <w:rsid w:val="00F00BF5"/>
    <w:rsid w:val="00F15D8A"/>
    <w:rsid w:val="00F32A3B"/>
    <w:rsid w:val="00F803EB"/>
    <w:rsid w:val="00F81265"/>
    <w:rsid w:val="00FA6177"/>
    <w:rsid w:val="00FB5EB9"/>
    <w:rsid w:val="00FC1AF6"/>
    <w:rsid w:val="00FF1DF8"/>
    <w:rsid w:val="00FF48FA"/>
    <w:rsid w:val="00FF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F803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3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324"/>
  </w:style>
  <w:style w:type="paragraph" w:styleId="Footer">
    <w:name w:val="footer"/>
    <w:basedOn w:val="Normal"/>
    <w:link w:val="FooterChar"/>
    <w:uiPriority w:val="99"/>
    <w:unhideWhenUsed/>
    <w:rsid w:val="00C933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324"/>
  </w:style>
  <w:style w:type="paragraph" w:styleId="NormalWeb">
    <w:name w:val="Normal (Web)"/>
    <w:basedOn w:val="Normal"/>
    <w:uiPriority w:val="99"/>
    <w:unhideWhenUsed/>
    <w:rsid w:val="005A7F0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803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DefaultParagraphFont"/>
    <w:rsid w:val="0074218A"/>
  </w:style>
  <w:style w:type="table" w:styleId="TableGrid">
    <w:name w:val="Table Grid"/>
    <w:basedOn w:val="TableNormal"/>
    <w:uiPriority w:val="59"/>
    <w:rsid w:val="00831F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AF106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F106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06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A072B"/>
    <w:pPr>
      <w:spacing w:after="0" w:line="240" w:lineRule="auto"/>
    </w:pPr>
    <w:rPr>
      <w:lang w:eastAsia="ja-JP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BA072B"/>
    <w:rPr>
      <w:rFonts w:eastAsiaTheme="minorEastAsia"/>
      <w:lang w:eastAsia="ja-JP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F803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3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324"/>
  </w:style>
  <w:style w:type="paragraph" w:styleId="Footer">
    <w:name w:val="footer"/>
    <w:basedOn w:val="Normal"/>
    <w:link w:val="FooterChar"/>
    <w:uiPriority w:val="99"/>
    <w:unhideWhenUsed/>
    <w:rsid w:val="00C933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324"/>
  </w:style>
  <w:style w:type="paragraph" w:styleId="NormalWeb">
    <w:name w:val="Normal (Web)"/>
    <w:basedOn w:val="Normal"/>
    <w:uiPriority w:val="99"/>
    <w:unhideWhenUsed/>
    <w:rsid w:val="005A7F0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803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DefaultParagraphFont"/>
    <w:rsid w:val="0074218A"/>
  </w:style>
  <w:style w:type="table" w:styleId="TableGrid">
    <w:name w:val="Table Grid"/>
    <w:basedOn w:val="TableNormal"/>
    <w:uiPriority w:val="59"/>
    <w:rsid w:val="00831F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AF106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F106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06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A072B"/>
    <w:pPr>
      <w:spacing w:after="0" w:line="240" w:lineRule="auto"/>
    </w:pPr>
    <w:rPr>
      <w:lang w:eastAsia="ja-JP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BA072B"/>
    <w:rPr>
      <w:rFonts w:eastAsiaTheme="minorEastAsia"/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10/01/1395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D84044B-5C0E-400D-8478-2CB424CBD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</dc:creator>
  <cp:keywords/>
  <dc:description/>
  <cp:lastModifiedBy>omid</cp:lastModifiedBy>
  <cp:revision>2</cp:revision>
  <dcterms:created xsi:type="dcterms:W3CDTF">2017-03-13T07:14:00Z</dcterms:created>
  <dcterms:modified xsi:type="dcterms:W3CDTF">2017-03-13T07:14:00Z</dcterms:modified>
</cp:coreProperties>
</file>